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1D" w:rsidRDefault="0004671D" w:rsidP="0004671D">
      <w:pPr>
        <w:pStyle w:val="PlainText"/>
      </w:pPr>
    </w:p>
    <w:p w:rsidR="0004671D" w:rsidRDefault="0004671D" w:rsidP="0004671D">
      <w:pPr>
        <w:pStyle w:val="PlainText"/>
      </w:pPr>
    </w:p>
    <w:p w:rsidR="0004671D" w:rsidRDefault="0004671D" w:rsidP="0004671D">
      <w:pPr>
        <w:pStyle w:val="PlainText"/>
      </w:pPr>
    </w:p>
    <w:p w:rsidR="0004671D" w:rsidRDefault="0004671D" w:rsidP="0004671D">
      <w:pPr>
        <w:pStyle w:val="PlainText"/>
      </w:pPr>
      <w:r>
        <w:t>Brad Vaughan joined T. Rowe Price in February, 2015 as a DCIO Regional Sales Consultant. Brad is based in Seattle, Washington and covers the Pacific Northwest territory working with advisors, record keepers and centers of influence to position T. Rowe Price's funds within retirement plans.</w:t>
      </w:r>
    </w:p>
    <w:p w:rsidR="0004671D" w:rsidRDefault="0004671D" w:rsidP="0004671D">
      <w:pPr>
        <w:pStyle w:val="PlainText"/>
      </w:pPr>
    </w:p>
    <w:p w:rsidR="0004671D" w:rsidRDefault="0004671D" w:rsidP="0004671D">
      <w:pPr>
        <w:pStyle w:val="PlainText"/>
      </w:pPr>
      <w:r>
        <w:t xml:space="preserve">Brad Vaughan is an experienced sales and client management professional who has specialized in the qualified retirement plan marketplace for over 25 years. Prior to joining T. Rowe Price, Mr. Vaughan served as a Senior Vice President of </w:t>
      </w:r>
      <w:proofErr w:type="spellStart"/>
      <w:r>
        <w:t>Voya</w:t>
      </w:r>
      <w:proofErr w:type="spellEnd"/>
      <w:r>
        <w:t xml:space="preserve"> </w:t>
      </w:r>
      <w:proofErr w:type="spellStart"/>
      <w:r>
        <w:t>Financial's</w:t>
      </w:r>
      <w:proofErr w:type="spellEnd"/>
      <w:r>
        <w:t xml:space="preserve"> West Division corporate plan practice.  In that role, he led a team of wholesalers, service managers and enrollers; successfully driving new business and client retention results, primarily in the $1-100mm 401(k) market. Prior to the IPO and rebranding of </w:t>
      </w:r>
      <w:proofErr w:type="spellStart"/>
      <w:r>
        <w:t>Voya</w:t>
      </w:r>
      <w:proofErr w:type="spellEnd"/>
      <w:r>
        <w:t xml:space="preserve"> in 2013-14, Mr. Vaughan was a divisional Vice President of ING, supporting their corporate, tax-exempt and government retirement plan segments. During his tenure with ING, he assumed increased geographic and management responsibilities over the course of several corporate reorganizations.</w:t>
      </w:r>
    </w:p>
    <w:p w:rsidR="0004671D" w:rsidRDefault="0004671D" w:rsidP="0004671D">
      <w:pPr>
        <w:pStyle w:val="PlainText"/>
      </w:pPr>
    </w:p>
    <w:p w:rsidR="0004671D" w:rsidRDefault="0004671D" w:rsidP="0004671D">
      <w:pPr>
        <w:pStyle w:val="PlainText"/>
      </w:pPr>
      <w:r>
        <w:t>He began his career with Aetna Life Insurance Company in their Employee Benefit Division.  His early career was marked by several relocations across the country and exposure to a variety of market trends and pension services.  In 1989, he was chosen to establish and lead Aetna's initial, focused, retirement office in Seattle.</w:t>
      </w:r>
    </w:p>
    <w:p w:rsidR="0004671D" w:rsidRDefault="0004671D" w:rsidP="0004671D">
      <w:pPr>
        <w:pStyle w:val="PlainText"/>
      </w:pPr>
      <w:bookmarkStart w:id="0" w:name="_GoBack"/>
      <w:bookmarkEnd w:id="0"/>
    </w:p>
    <w:p w:rsidR="0004671D" w:rsidRDefault="0004671D" w:rsidP="0004671D">
      <w:pPr>
        <w:pStyle w:val="PlainText"/>
      </w:pPr>
      <w:r>
        <w:t>Mr. Vaughan is a graduate of Washington &amp; Lee University, with a B.A. in Economics.  He is FINRA registered with Series 6, 26, 63 &amp; 65 designations. He enjoys golf, travel and following his children's activities.</w:t>
      </w:r>
    </w:p>
    <w:p w:rsidR="00AF1E9A" w:rsidRDefault="0004671D"/>
    <w:sectPr w:rsidR="00AF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9F"/>
    <w:rsid w:val="00026FF8"/>
    <w:rsid w:val="0004671D"/>
    <w:rsid w:val="00491A21"/>
    <w:rsid w:val="005B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1ECE-604A-44E1-A347-F0A0E385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B66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66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99996">
      <w:bodyDiv w:val="1"/>
      <w:marLeft w:val="0"/>
      <w:marRight w:val="0"/>
      <w:marTop w:val="0"/>
      <w:marBottom w:val="0"/>
      <w:divBdr>
        <w:top w:val="none" w:sz="0" w:space="0" w:color="auto"/>
        <w:left w:val="none" w:sz="0" w:space="0" w:color="auto"/>
        <w:bottom w:val="none" w:sz="0" w:space="0" w:color="auto"/>
        <w:right w:val="none" w:sz="0" w:space="0" w:color="auto"/>
      </w:divBdr>
    </w:div>
    <w:div w:id="9712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Standard Insurance Company</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Wolfe</dc:creator>
  <cp:keywords/>
  <dc:description/>
  <cp:lastModifiedBy>Chris Wolfe</cp:lastModifiedBy>
  <cp:revision>2</cp:revision>
  <dcterms:created xsi:type="dcterms:W3CDTF">2015-10-14T20:13:00Z</dcterms:created>
  <dcterms:modified xsi:type="dcterms:W3CDTF">2015-10-14T20:13:00Z</dcterms:modified>
</cp:coreProperties>
</file>